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E3" w:rsidRPr="004B49E3" w:rsidRDefault="004B49E3" w:rsidP="001D6739">
      <w:pPr>
        <w:pStyle w:val="Nincstrkz"/>
        <w:rPr>
          <w:rFonts w:eastAsia="Times New Roman"/>
          <w:b/>
          <w:bCs/>
          <w:color w:val="000000"/>
          <w:sz w:val="28"/>
          <w:szCs w:val="28"/>
          <w:lang w:eastAsia="hu-HU"/>
        </w:rPr>
      </w:pPr>
      <w:bookmarkStart w:id="0" w:name="_GoBack"/>
      <w:bookmarkEnd w:id="0"/>
    </w:p>
    <w:p w:rsidR="00217F8F" w:rsidRPr="004442A5" w:rsidRDefault="00217F8F" w:rsidP="004B49E3">
      <w:pPr>
        <w:pStyle w:val="Nincstrkz"/>
        <w:jc w:val="center"/>
        <w:rPr>
          <w:rFonts w:eastAsia="Times New Roman"/>
          <w:b/>
          <w:bCs/>
          <w:color w:val="000000"/>
          <w:sz w:val="32"/>
          <w:szCs w:val="32"/>
          <w:lang w:eastAsia="hu-HU"/>
        </w:rPr>
      </w:pPr>
      <w:r w:rsidRPr="004442A5">
        <w:rPr>
          <w:rFonts w:eastAsia="Times New Roman"/>
          <w:b/>
          <w:bCs/>
          <w:color w:val="000000"/>
          <w:sz w:val="32"/>
          <w:szCs w:val="32"/>
          <w:lang w:eastAsia="hu-HU"/>
        </w:rPr>
        <w:t xml:space="preserve">Tájékoztatás </w:t>
      </w:r>
    </w:p>
    <w:p w:rsidR="004B49E3" w:rsidRPr="004442A5" w:rsidRDefault="00217F8F" w:rsidP="004B49E3">
      <w:pPr>
        <w:pStyle w:val="Nincstrkz"/>
        <w:jc w:val="center"/>
        <w:rPr>
          <w:rFonts w:eastAsia="Times New Roman"/>
          <w:b/>
          <w:bCs/>
          <w:color w:val="000000"/>
          <w:sz w:val="32"/>
          <w:szCs w:val="32"/>
          <w:lang w:eastAsia="hu-HU"/>
        </w:rPr>
      </w:pPr>
      <w:r w:rsidRPr="004442A5">
        <w:rPr>
          <w:rFonts w:eastAsia="Times New Roman"/>
          <w:b/>
          <w:bCs/>
          <w:color w:val="000000"/>
          <w:sz w:val="32"/>
          <w:szCs w:val="32"/>
          <w:lang w:eastAsia="hu-HU"/>
        </w:rPr>
        <w:t xml:space="preserve">a </w:t>
      </w:r>
      <w:r w:rsidR="00BA4961" w:rsidRPr="004442A5">
        <w:rPr>
          <w:rFonts w:eastAsia="Times New Roman"/>
          <w:b/>
          <w:bCs/>
          <w:color w:val="000000"/>
          <w:sz w:val="32"/>
          <w:szCs w:val="32"/>
          <w:lang w:eastAsia="hu-HU"/>
        </w:rPr>
        <w:t>Szigetbecse Községért</w:t>
      </w:r>
      <w:r w:rsidR="004B49E3" w:rsidRPr="004442A5">
        <w:rPr>
          <w:rFonts w:eastAsia="Times New Roman"/>
          <w:b/>
          <w:bCs/>
          <w:color w:val="000000"/>
          <w:sz w:val="32"/>
          <w:szCs w:val="32"/>
          <w:lang w:eastAsia="hu-HU"/>
        </w:rPr>
        <w:t xml:space="preserve"> Közalapítvány</w:t>
      </w:r>
    </w:p>
    <w:p w:rsidR="001D6739" w:rsidRPr="004442A5" w:rsidRDefault="00217F8F" w:rsidP="001D6739">
      <w:pPr>
        <w:pStyle w:val="Nincstrkz"/>
        <w:jc w:val="center"/>
        <w:rPr>
          <w:rFonts w:eastAsia="Times New Roman"/>
          <w:b/>
          <w:bCs/>
          <w:color w:val="000000"/>
          <w:sz w:val="32"/>
          <w:szCs w:val="32"/>
          <w:lang w:eastAsia="hu-HU"/>
        </w:rPr>
      </w:pPr>
      <w:r w:rsidRPr="004442A5">
        <w:rPr>
          <w:rFonts w:eastAsia="Times New Roman"/>
          <w:b/>
          <w:bCs/>
          <w:color w:val="000000"/>
          <w:sz w:val="32"/>
          <w:szCs w:val="32"/>
          <w:lang w:eastAsia="hu-HU"/>
        </w:rPr>
        <w:t>2016. évi munkájáról, 2017. évi terveiről</w:t>
      </w:r>
    </w:p>
    <w:p w:rsidR="00AD11D7" w:rsidRDefault="00AD11D7" w:rsidP="001D6739">
      <w:pPr>
        <w:pStyle w:val="Nincstrkz"/>
        <w:jc w:val="center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AD11D7" w:rsidRDefault="00AD11D7" w:rsidP="001D6739">
      <w:pPr>
        <w:pStyle w:val="Nincstrkz"/>
        <w:jc w:val="center"/>
        <w:rPr>
          <w:rFonts w:eastAsia="Times New Roman"/>
          <w:b/>
          <w:bCs/>
          <w:color w:val="000000"/>
          <w:sz w:val="24"/>
          <w:szCs w:val="24"/>
          <w:lang w:eastAsia="hu-HU"/>
        </w:rPr>
        <w:sectPr w:rsidR="00AD11D7" w:rsidSect="00BA4961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7F8F" w:rsidRPr="00BA4961" w:rsidRDefault="00BA4961" w:rsidP="00217F8F">
      <w:pPr>
        <w:pStyle w:val="Nincstrkz"/>
        <w:jc w:val="both"/>
        <w:rPr>
          <w:rFonts w:ascii="Times New Roman" w:eastAsiaTheme="minorHAnsi" w:hAnsi="Times New Roman"/>
        </w:rPr>
      </w:pPr>
      <w:r w:rsidRPr="00BA4961">
        <w:rPr>
          <w:rFonts w:ascii="Times New Roman" w:eastAsiaTheme="minorHAnsi" w:hAnsi="Times New Roman"/>
        </w:rPr>
        <w:lastRenderedPageBreak/>
        <w:t xml:space="preserve">Közalapítványunk munkáját </w:t>
      </w:r>
      <w:r w:rsidR="004B49E3" w:rsidRPr="00BA4961">
        <w:rPr>
          <w:rFonts w:ascii="Times New Roman" w:eastAsiaTheme="minorHAnsi" w:hAnsi="Times New Roman"/>
        </w:rPr>
        <w:t xml:space="preserve">az egyesülési jogról, a közhasznú jogállásról, valamint a civil szervezetek működéséről és támogatásáról </w:t>
      </w:r>
      <w:r>
        <w:rPr>
          <w:rFonts w:ascii="Times New Roman" w:eastAsiaTheme="minorHAnsi" w:hAnsi="Times New Roman"/>
        </w:rPr>
        <w:t xml:space="preserve">a </w:t>
      </w:r>
      <w:r w:rsidR="004B49E3" w:rsidRPr="00BA4961">
        <w:rPr>
          <w:rFonts w:ascii="Times New Roman" w:eastAsiaTheme="minorHAnsi" w:hAnsi="Times New Roman"/>
        </w:rPr>
        <w:t>2011. évi CLXXV. törvényben foglaltak alapján, s az alapító önkormányzat célkitűzésének figyelembevételével végzi.</w:t>
      </w:r>
      <w:r w:rsidR="00217F8F">
        <w:rPr>
          <w:rFonts w:ascii="Times New Roman" w:eastAsiaTheme="minorHAnsi" w:hAnsi="Times New Roman"/>
        </w:rPr>
        <w:t xml:space="preserve"> </w:t>
      </w:r>
      <w:r w:rsidR="005169F8" w:rsidRPr="005169F8">
        <w:rPr>
          <w:rFonts w:ascii="Times New Roman" w:eastAsiaTheme="minorHAnsi" w:hAnsi="Times New Roman"/>
          <w:b/>
        </w:rPr>
        <w:t xml:space="preserve">Közalapítványunk közhasznú minősítésű </w:t>
      </w:r>
      <w:r w:rsidR="005169F8">
        <w:rPr>
          <w:rFonts w:ascii="Times New Roman" w:eastAsiaTheme="minorHAnsi" w:hAnsi="Times New Roman"/>
          <w:b/>
        </w:rPr>
        <w:t>köz</w:t>
      </w:r>
      <w:r w:rsidR="005169F8" w:rsidRPr="005169F8">
        <w:rPr>
          <w:rFonts w:ascii="Times New Roman" w:eastAsiaTheme="minorHAnsi" w:hAnsi="Times New Roman"/>
          <w:b/>
        </w:rPr>
        <w:t>alapítvány.</w:t>
      </w:r>
    </w:p>
    <w:p w:rsidR="00BA4961" w:rsidRPr="00BA4961" w:rsidRDefault="00BA4961" w:rsidP="00AD11D7">
      <w:pPr>
        <w:pStyle w:val="Nincstrkz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K</w:t>
      </w:r>
      <w:r w:rsidRPr="00BA4961">
        <w:rPr>
          <w:rFonts w:ascii="Times New Roman" w:eastAsiaTheme="minorHAnsi" w:hAnsi="Times New Roman"/>
        </w:rPr>
        <w:t>özalapítvány Kuratóriumának tagjai</w:t>
      </w:r>
      <w:r w:rsidR="001A0477">
        <w:rPr>
          <w:rFonts w:ascii="Times New Roman" w:eastAsiaTheme="minorHAnsi" w:hAnsi="Times New Roman"/>
        </w:rPr>
        <w:t xml:space="preserve">: </w:t>
      </w:r>
      <w:r>
        <w:rPr>
          <w:rFonts w:ascii="Times New Roman" w:eastAsiaTheme="minorHAnsi" w:hAnsi="Times New Roman"/>
        </w:rPr>
        <w:t xml:space="preserve">Lumei Sándorné elnök, Czár János, </w:t>
      </w:r>
      <w:r w:rsidRPr="00BA4961">
        <w:rPr>
          <w:rFonts w:ascii="Times New Roman" w:eastAsiaTheme="minorHAnsi" w:hAnsi="Times New Roman"/>
        </w:rPr>
        <w:t>dr. Cse</w:t>
      </w:r>
      <w:r w:rsidR="00AD11D7">
        <w:rPr>
          <w:rFonts w:ascii="Times New Roman" w:eastAsiaTheme="minorHAnsi" w:hAnsi="Times New Roman"/>
        </w:rPr>
        <w:t>rny Zsuzsanna, Gellai Zsanett, H</w:t>
      </w:r>
      <w:r w:rsidR="001A0477">
        <w:rPr>
          <w:rFonts w:ascii="Times New Roman" w:eastAsiaTheme="minorHAnsi" w:hAnsi="Times New Roman"/>
        </w:rPr>
        <w:t xml:space="preserve">orák György, Schmidt Mihályné, </w:t>
      </w:r>
      <w:r w:rsidRPr="00BA4961">
        <w:rPr>
          <w:rFonts w:ascii="Times New Roman" w:eastAsiaTheme="minorHAnsi" w:hAnsi="Times New Roman"/>
        </w:rPr>
        <w:t>Szűcs Ferencné tagok. A Kuratórium tagjai továbbra is társadalmi munkában végzik feladataikat.</w:t>
      </w:r>
    </w:p>
    <w:p w:rsidR="004B49E3" w:rsidRPr="00BA4961" w:rsidRDefault="004B49E3" w:rsidP="00AD11D7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4B49E3" w:rsidRPr="00BA4961" w:rsidRDefault="004442A5" w:rsidP="00AD11D7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442A5">
        <w:rPr>
          <w:rFonts w:ascii="Times New Roman" w:eastAsiaTheme="minorHAnsi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FDF1" wp14:editId="3F70D05B">
                <wp:simplePos x="0" y="0"/>
                <wp:positionH relativeFrom="column">
                  <wp:posOffset>3381375</wp:posOffset>
                </wp:positionH>
                <wp:positionV relativeFrom="paragraph">
                  <wp:posOffset>1046480</wp:posOffset>
                </wp:positionV>
                <wp:extent cx="3505200" cy="5019675"/>
                <wp:effectExtent l="0" t="0" r="19050" b="28575"/>
                <wp:wrapSquare wrapText="bothSides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A5" w:rsidRPr="004442A5" w:rsidRDefault="004442A5" w:rsidP="00444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</w:rPr>
                            </w:pPr>
                            <w:r w:rsidRPr="004442A5">
                              <w:rPr>
                                <w:rFonts w:ascii="Times New Roman" w:eastAsiaTheme="minorHAnsi" w:hAnsi="Times New Roman"/>
                                <w:b/>
                              </w:rPr>
                              <w:t>Pénzforgalom 2016-ban:</w:t>
                            </w:r>
                          </w:p>
                          <w:p w:rsidR="004442A5" w:rsidRDefault="004442A5" w:rsidP="004442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</w:rPr>
                            </w:pPr>
                          </w:p>
                          <w:tbl>
                            <w:tblPr>
                              <w:tblW w:w="5118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3708"/>
                              <w:gridCol w:w="850"/>
                            </w:tblGrid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S.sz: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Megnevezés: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eFt: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B e v é t e l e k 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Óvodai nevelés támogatása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Mikulásfutás bevétel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Szigetbecse Önkormányzat támogatása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Falunapi támogatások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1709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Stégépítésre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szja-ból felajánlott 1 %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564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Fotópályázat támogatása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Összes bevétel: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2990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 i a d á s o k 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Falunapra Közalapítvány kiadása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1209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Iskolai oktatás támogatása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Egészségügyi feladatok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Balassi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téri park felújítása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1455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Sportegyesület és Sakk támogatása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Anyák napi ünnepség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Óvod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ai eszközbeszerzés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188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Igénybevett szolgáltatások (továbbképzés)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Működési költség (bank,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posta,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irodaszer)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Fotópályázat és kiállítás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116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Rajzpályázatra és emléktábla készítésére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442A5" w:rsidRPr="005169F8" w:rsidTr="000657D5">
                              <w:trPr>
                                <w:trHeight w:val="30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Kiadások összesen: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2A5" w:rsidRPr="005169F8" w:rsidRDefault="004442A5" w:rsidP="000657D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5169F8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3363</w:t>
                                  </w:r>
                                </w:p>
                              </w:tc>
                            </w:tr>
                          </w:tbl>
                          <w:p w:rsidR="004442A5" w:rsidRDefault="004442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6.25pt;margin-top:82.4pt;width:276pt;height:3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">
                <v:textbox>
                  <w:txbxContent>
                    <w:p w:rsidR="004442A5" w:rsidRPr="004442A5" w:rsidRDefault="004442A5" w:rsidP="004442A5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</w:rPr>
                      </w:pPr>
                      <w:r w:rsidRPr="004442A5">
                        <w:rPr>
                          <w:rFonts w:ascii="Times New Roman" w:eastAsiaTheme="minorHAnsi" w:hAnsi="Times New Roman"/>
                          <w:b/>
                        </w:rPr>
                        <w:t>Pénzforgalom 2016-ban:</w:t>
                      </w:r>
                    </w:p>
                    <w:p w:rsidR="004442A5" w:rsidRDefault="004442A5" w:rsidP="004442A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</w:rPr>
                      </w:pPr>
                    </w:p>
                    <w:tbl>
                      <w:tblPr>
                        <w:tblW w:w="5118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3708"/>
                        <w:gridCol w:w="850"/>
                      </w:tblGrid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S.sz: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Megnevezés: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eFt: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B e v é t e l e k 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Óvodai nevelés támogatása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60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Mikulásfutás bevétel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80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Szigetbecse Önkormányzat támogatása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50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Falunapi támogatások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1709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Stégépítésre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500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szja-ból felajánlott 1 %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564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Fotópályázat támogatása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27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Összes bevétel: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2990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 i a d á s o k 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Falunapra Közalapítvány kiadása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1209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Iskolai oktatás támogatása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82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Egészségügyi feladatok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68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Balassi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téri park felújítása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1455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Sportegyesület és Sakk támogatása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80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Anyák napi ünnepség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59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Óvod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ai eszközbeszerzés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188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Igénybevett szolgáltatások (továbbképzés)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17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Működési költség (bank,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posta,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irodaszer)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59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Fotópályázat és kiállítás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116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Rajzpályázatra és emléktábla készítésére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30</w:t>
                            </w:r>
                          </w:p>
                        </w:tc>
                      </w:tr>
                      <w:tr w:rsidR="004442A5" w:rsidRPr="005169F8" w:rsidTr="000657D5">
                        <w:trPr>
                          <w:trHeight w:val="300"/>
                        </w:trPr>
                        <w:tc>
                          <w:tcPr>
                            <w:tcW w:w="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Kiadások összesen: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2A5" w:rsidRPr="005169F8" w:rsidRDefault="004442A5" w:rsidP="000657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5169F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3363</w:t>
                            </w:r>
                          </w:p>
                        </w:tc>
                      </w:tr>
                    </w:tbl>
                    <w:p w:rsidR="004442A5" w:rsidRDefault="004442A5"/>
                  </w:txbxContent>
                </v:textbox>
                <w10:wrap type="square"/>
              </v:shape>
            </w:pict>
          </mc:Fallback>
        </mc:AlternateContent>
      </w:r>
      <w:r w:rsidR="00217F8F">
        <w:rPr>
          <w:rFonts w:ascii="Times New Roman" w:eastAsiaTheme="minorHAnsi" w:hAnsi="Times New Roman"/>
        </w:rPr>
        <w:t>2016</w:t>
      </w:r>
      <w:r w:rsidR="004B49E3" w:rsidRPr="00BA4961">
        <w:rPr>
          <w:rFonts w:ascii="Times New Roman" w:eastAsiaTheme="minorHAnsi" w:hAnsi="Times New Roman"/>
        </w:rPr>
        <w:t xml:space="preserve">. évben a már hagyománnyá vált rendezvényeinket ismételten megszerveztük, </w:t>
      </w:r>
      <w:r w:rsidR="00BA4961" w:rsidRPr="00BA4961">
        <w:rPr>
          <w:rFonts w:ascii="Times New Roman" w:eastAsiaTheme="minorHAnsi" w:hAnsi="Times New Roman"/>
        </w:rPr>
        <w:t xml:space="preserve">tevékenységünkkel igyekeztünk minél szélesebb kört támogatni, segíteni. </w:t>
      </w:r>
      <w:r w:rsidR="00BA4961" w:rsidRPr="00BA4961">
        <w:rPr>
          <w:rFonts w:ascii="Times New Roman" w:eastAsiaTheme="minorHAnsi" w:hAnsi="Times New Roman"/>
          <w:b/>
        </w:rPr>
        <w:t>Közhasznú tevékenységeink</w:t>
      </w:r>
      <w:r w:rsidR="00BA4961">
        <w:rPr>
          <w:rFonts w:ascii="Times New Roman" w:eastAsiaTheme="minorHAnsi" w:hAnsi="Times New Roman"/>
        </w:rPr>
        <w:t xml:space="preserve"> voltak: községi anyák napi ünnepség szervezése, év tanulója díj átadása, óvodai-, iskolai nevelés támogatása, </w:t>
      </w:r>
      <w:r w:rsidR="00217F8F">
        <w:rPr>
          <w:rFonts w:ascii="Times New Roman" w:eastAsiaTheme="minorHAnsi" w:hAnsi="Times New Roman"/>
        </w:rPr>
        <w:t xml:space="preserve">fotópályázat és kiállítás szervezése, </w:t>
      </w:r>
      <w:r w:rsidR="00BA4961">
        <w:rPr>
          <w:rFonts w:ascii="Times New Roman" w:eastAsiaTheme="minorHAnsi" w:hAnsi="Times New Roman"/>
        </w:rPr>
        <w:t>falunap szervezésében, falutakarításb</w:t>
      </w:r>
      <w:r w:rsidR="00217F8F">
        <w:rPr>
          <w:rFonts w:ascii="Times New Roman" w:eastAsiaTheme="minorHAnsi" w:hAnsi="Times New Roman"/>
        </w:rPr>
        <w:t>an részvétel,</w:t>
      </w:r>
      <w:r w:rsidR="00BA4961">
        <w:rPr>
          <w:rFonts w:ascii="Times New Roman" w:eastAsiaTheme="minorHAnsi" w:hAnsi="Times New Roman"/>
        </w:rPr>
        <w:t xml:space="preserve"> községi rendezvények támogatása eszközök (sátrak, hangtechnikák, sör</w:t>
      </w:r>
      <w:r w:rsidR="00217F8F">
        <w:rPr>
          <w:rFonts w:ascii="Times New Roman" w:eastAsiaTheme="minorHAnsi" w:hAnsi="Times New Roman"/>
        </w:rPr>
        <w:t>pad garnitúrák) biztosításával. Több odafigyelést tanúsítottunk a szociálisan rászorulókra, a fogyatékossággal élőkre. Kiemelkedő munkánk volt a Balassi tér felújítása, így térkövezése, virágosítása, zászló</w:t>
      </w:r>
      <w:r w:rsidR="00F62749">
        <w:rPr>
          <w:rFonts w:ascii="Times New Roman" w:eastAsiaTheme="minorHAnsi" w:hAnsi="Times New Roman"/>
        </w:rPr>
        <w:t xml:space="preserve">tartók kihelyezése, valamint megszerveztük a nők mammográfiai vizsgálatát. </w:t>
      </w:r>
    </w:p>
    <w:p w:rsidR="004442A5" w:rsidRPr="00BA4961" w:rsidRDefault="004B49E3" w:rsidP="00AD11D7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A4961">
        <w:rPr>
          <w:rFonts w:ascii="Times New Roman" w:eastAsiaTheme="minorHAnsi" w:hAnsi="Times New Roman"/>
        </w:rPr>
        <w:t xml:space="preserve">A </w:t>
      </w:r>
      <w:r w:rsidR="00BA4961" w:rsidRPr="00BA4961">
        <w:rPr>
          <w:rFonts w:ascii="Times New Roman" w:eastAsiaTheme="minorHAnsi" w:hAnsi="Times New Roman"/>
        </w:rPr>
        <w:t xml:space="preserve">részünkre </w:t>
      </w:r>
      <w:r w:rsidRPr="00BA4961">
        <w:rPr>
          <w:rFonts w:ascii="Times New Roman" w:eastAsiaTheme="minorHAnsi" w:hAnsi="Times New Roman"/>
        </w:rPr>
        <w:t xml:space="preserve">felajánlott </w:t>
      </w:r>
      <w:r w:rsidR="00217F8F">
        <w:rPr>
          <w:rFonts w:ascii="Times New Roman" w:eastAsiaTheme="minorHAnsi" w:hAnsi="Times New Roman"/>
        </w:rPr>
        <w:t>és 2016</w:t>
      </w:r>
      <w:r w:rsidR="00BA4961" w:rsidRPr="00BA4961">
        <w:rPr>
          <w:rFonts w:ascii="Times New Roman" w:eastAsiaTheme="minorHAnsi" w:hAnsi="Times New Roman"/>
        </w:rPr>
        <w:t xml:space="preserve">. évben átutalt </w:t>
      </w:r>
      <w:r w:rsidRPr="00BA4961">
        <w:rPr>
          <w:rFonts w:ascii="Times New Roman" w:eastAsiaTheme="minorHAnsi" w:hAnsi="Times New Roman"/>
          <w:b/>
        </w:rPr>
        <w:t>személyi jövedelemadó 1 %-át</w:t>
      </w:r>
      <w:r w:rsidR="00217F8F">
        <w:rPr>
          <w:rFonts w:ascii="Times New Roman" w:eastAsiaTheme="minorHAnsi" w:hAnsi="Times New Roman"/>
          <w:b/>
        </w:rPr>
        <w:t>, 5</w:t>
      </w:r>
      <w:r w:rsidR="001A0477">
        <w:rPr>
          <w:rFonts w:ascii="Times New Roman" w:eastAsiaTheme="minorHAnsi" w:hAnsi="Times New Roman"/>
          <w:b/>
        </w:rPr>
        <w:t>64</w:t>
      </w:r>
      <w:r w:rsidR="00BA4961" w:rsidRPr="00BA4961">
        <w:rPr>
          <w:rFonts w:ascii="Times New Roman" w:eastAsiaTheme="minorHAnsi" w:hAnsi="Times New Roman"/>
          <w:b/>
        </w:rPr>
        <w:t xml:space="preserve"> eFt-ot</w:t>
      </w:r>
      <w:r w:rsidRPr="00BA4961">
        <w:rPr>
          <w:rFonts w:ascii="Times New Roman" w:eastAsiaTheme="minorHAnsi" w:hAnsi="Times New Roman"/>
          <w:b/>
        </w:rPr>
        <w:t xml:space="preserve"> a következő célokra ajánlottuk fel:</w:t>
      </w:r>
      <w:r w:rsidR="00BA4961">
        <w:rPr>
          <w:rFonts w:ascii="Times New Roman" w:eastAsiaTheme="minorHAnsi" w:hAnsi="Times New Roman"/>
          <w:b/>
        </w:rPr>
        <w:t xml:space="preserve"> </w:t>
      </w:r>
      <w:r w:rsidRPr="00BA4961">
        <w:rPr>
          <w:rFonts w:ascii="Times New Roman" w:eastAsiaTheme="minorHAnsi" w:hAnsi="Times New Roman"/>
        </w:rPr>
        <w:t>Ál</w:t>
      </w:r>
      <w:r w:rsidR="00217F8F">
        <w:rPr>
          <w:rFonts w:ascii="Times New Roman" w:eastAsiaTheme="minorHAnsi" w:hAnsi="Times New Roman"/>
        </w:rPr>
        <w:t xml:space="preserve">talános iskolai oktatásra 60 </w:t>
      </w:r>
      <w:r w:rsidRPr="00BA4961">
        <w:rPr>
          <w:rFonts w:ascii="Times New Roman" w:eastAsiaTheme="minorHAnsi" w:hAnsi="Times New Roman"/>
        </w:rPr>
        <w:t>eFt, óvoda</w:t>
      </w:r>
      <w:r w:rsidR="00217F8F">
        <w:rPr>
          <w:rFonts w:ascii="Times New Roman" w:eastAsiaTheme="minorHAnsi" w:hAnsi="Times New Roman"/>
        </w:rPr>
        <w:t xml:space="preserve">i oktatás támogatására 60 </w:t>
      </w:r>
      <w:r w:rsidR="00BA4961">
        <w:rPr>
          <w:rFonts w:ascii="Times New Roman" w:eastAsiaTheme="minorHAnsi" w:hAnsi="Times New Roman"/>
        </w:rPr>
        <w:t>eFt</w:t>
      </w:r>
      <w:r w:rsidRPr="00BA4961">
        <w:rPr>
          <w:rFonts w:ascii="Times New Roman" w:eastAsiaTheme="minorHAnsi" w:hAnsi="Times New Roman"/>
        </w:rPr>
        <w:t>,</w:t>
      </w:r>
      <w:r w:rsidR="00217F8F">
        <w:rPr>
          <w:rFonts w:ascii="Times New Roman" w:eastAsiaTheme="minorHAnsi" w:hAnsi="Times New Roman"/>
        </w:rPr>
        <w:t xml:space="preserve"> Sportegyesület támogatására 5</w:t>
      </w:r>
      <w:r w:rsidR="00BA4961">
        <w:rPr>
          <w:rFonts w:ascii="Times New Roman" w:eastAsiaTheme="minorHAnsi" w:hAnsi="Times New Roman"/>
        </w:rPr>
        <w:t>0 eFt</w:t>
      </w:r>
      <w:r w:rsidRPr="00BA4961">
        <w:rPr>
          <w:rFonts w:ascii="Times New Roman" w:eastAsiaTheme="minorHAnsi" w:hAnsi="Times New Roman"/>
        </w:rPr>
        <w:t>,</w:t>
      </w:r>
      <w:r w:rsidR="00C95514">
        <w:rPr>
          <w:rFonts w:ascii="Times New Roman" w:eastAsiaTheme="minorHAnsi" w:hAnsi="Times New Roman"/>
        </w:rPr>
        <w:t xml:space="preserve"> orvosi rendelő falfest</w:t>
      </w:r>
      <w:r w:rsidR="00DC0DE2">
        <w:rPr>
          <w:rFonts w:ascii="Times New Roman" w:eastAsiaTheme="minorHAnsi" w:hAnsi="Times New Roman"/>
        </w:rPr>
        <w:t>ése és gyermeksarok kialakításá</w:t>
      </w:r>
      <w:r w:rsidR="00C95514">
        <w:rPr>
          <w:rFonts w:ascii="Times New Roman" w:eastAsiaTheme="minorHAnsi" w:hAnsi="Times New Roman"/>
        </w:rPr>
        <w:t>ra 70 eFt, rajzpályázat 1</w:t>
      </w:r>
      <w:r w:rsidR="00BA4961" w:rsidRPr="00BA4961">
        <w:rPr>
          <w:rFonts w:ascii="Times New Roman" w:eastAsiaTheme="minorHAnsi" w:hAnsi="Times New Roman"/>
        </w:rPr>
        <w:t xml:space="preserve">0 eFt, </w:t>
      </w:r>
      <w:r w:rsidR="00DC0DE2">
        <w:rPr>
          <w:rFonts w:ascii="Times New Roman" w:eastAsiaTheme="minorHAnsi" w:hAnsi="Times New Roman"/>
        </w:rPr>
        <w:t xml:space="preserve">felvidékiek </w:t>
      </w:r>
      <w:r w:rsidR="00C95514">
        <w:rPr>
          <w:rFonts w:ascii="Times New Roman" w:eastAsiaTheme="minorHAnsi" w:hAnsi="Times New Roman"/>
        </w:rPr>
        <w:t xml:space="preserve">emléktáblájának támogatása 20 eFt, stégépítésre 200 eFt, </w:t>
      </w:r>
      <w:r w:rsidR="00BA4961" w:rsidRPr="00BA4961">
        <w:rPr>
          <w:rFonts w:ascii="Times New Roman" w:eastAsiaTheme="minorHAnsi" w:hAnsi="Times New Roman"/>
        </w:rPr>
        <w:t>egyéb közh</w:t>
      </w:r>
      <w:r w:rsidR="00C95514">
        <w:rPr>
          <w:rFonts w:ascii="Times New Roman" w:eastAsiaTheme="minorHAnsi" w:hAnsi="Times New Roman"/>
        </w:rPr>
        <w:t>asznú céltartalék (pályázat) 94</w:t>
      </w:r>
      <w:r w:rsidR="00BA4961" w:rsidRPr="00BA4961">
        <w:rPr>
          <w:rFonts w:ascii="Times New Roman" w:eastAsiaTheme="minorHAnsi" w:hAnsi="Times New Roman"/>
        </w:rPr>
        <w:t xml:space="preserve"> eFt.</w:t>
      </w:r>
    </w:p>
    <w:p w:rsidR="00BA4961" w:rsidRDefault="00BA4961" w:rsidP="00AD11D7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4442A5" w:rsidRPr="004442A5" w:rsidRDefault="004442A5" w:rsidP="00AD11D7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                     </w:t>
      </w:r>
      <w:r w:rsidRPr="004442A5">
        <w:rPr>
          <w:rFonts w:ascii="Times New Roman" w:eastAsiaTheme="minorHAnsi" w:hAnsi="Times New Roman"/>
          <w:b/>
        </w:rPr>
        <w:t>2017. évi terveink</w:t>
      </w:r>
    </w:p>
    <w:p w:rsidR="00F41D19" w:rsidRPr="00F41D19" w:rsidRDefault="004442A5" w:rsidP="004442A5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442A5">
        <w:rPr>
          <w:rFonts w:ascii="Times New Roman" w:eastAsiaTheme="minorHAnsi" w:hAnsi="Times New Roman"/>
          <w:sz w:val="24"/>
          <w:szCs w:val="24"/>
        </w:rPr>
        <w:t xml:space="preserve">A </w:t>
      </w:r>
      <w:r w:rsidR="00F41D19" w:rsidRPr="004442A5">
        <w:rPr>
          <w:rFonts w:ascii="Times New Roman" w:eastAsiaTheme="minorHAnsi" w:hAnsi="Times New Roman"/>
        </w:rPr>
        <w:t>2</w:t>
      </w:r>
      <w:r w:rsidR="00F41D19" w:rsidRPr="00F41D19">
        <w:rPr>
          <w:rFonts w:ascii="Times New Roman" w:eastAsiaTheme="minorHAnsi" w:hAnsi="Times New Roman"/>
        </w:rPr>
        <w:t>017-es év egy jeles évforduló számunkra.</w:t>
      </w:r>
      <w:r w:rsidR="00F41D19">
        <w:rPr>
          <w:rFonts w:ascii="Times New Roman" w:eastAsiaTheme="minorHAnsi" w:hAnsi="Times New Roman"/>
        </w:rPr>
        <w:t xml:space="preserve"> Ugyanis 25 éve, hogy az önkormányzat megalapította alapítványunkat, amely a későbbiekben közalapítvánnyá lett átminősítve. </w:t>
      </w:r>
      <w:r w:rsidR="00F41D19">
        <w:rPr>
          <w:rFonts w:ascii="Times New Roman" w:eastAsiaTheme="minorHAnsi" w:hAnsi="Times New Roman"/>
          <w:b/>
        </w:rPr>
        <w:t xml:space="preserve">Huszonöt évesek lettünk, </w:t>
      </w:r>
      <w:r w:rsidR="00F41D19" w:rsidRPr="00F41D19">
        <w:rPr>
          <w:rFonts w:ascii="Times New Roman" w:eastAsiaTheme="minorHAnsi" w:hAnsi="Times New Roman"/>
        </w:rPr>
        <w:t>huszonöt év a köz szolgálatában.</w:t>
      </w:r>
      <w:r w:rsidR="00F41D19">
        <w:rPr>
          <w:rFonts w:ascii="Times New Roman" w:eastAsiaTheme="minorHAnsi" w:hAnsi="Times New Roman"/>
        </w:rPr>
        <w:t xml:space="preserve">  Ezen évforduló alkalmából még fontosabbnak tartjuk az ez évi munkánkat, programszervezésünket. Az eddigi, már hagyománnyá váló rendezvényeinken, támogatásainkon túl szeretnénk év végére megszervezni és anyagilag támogatni egy </w:t>
      </w:r>
      <w:r w:rsidR="00F41D19" w:rsidRPr="00F41D19">
        <w:rPr>
          <w:rFonts w:ascii="Times New Roman" w:eastAsiaTheme="minorHAnsi" w:hAnsi="Times New Roman"/>
          <w:b/>
        </w:rPr>
        <w:t>bethlehelmi jászol</w:t>
      </w:r>
      <w:r w:rsidR="00F41D19">
        <w:rPr>
          <w:rFonts w:ascii="Times New Roman" w:eastAsiaTheme="minorHAnsi" w:hAnsi="Times New Roman"/>
        </w:rPr>
        <w:t xml:space="preserve"> építését is, melyben partnerei leszünk az Óvónőknek.</w:t>
      </w:r>
      <w:r w:rsidR="00FC734C">
        <w:rPr>
          <w:rFonts w:ascii="Times New Roman" w:eastAsiaTheme="minorHAnsi" w:hAnsi="Times New Roman"/>
        </w:rPr>
        <w:t xml:space="preserve"> Tovább folytatjuk a Balassi tér rendezését, pályázati lehetőségeink figyelembevételével folytatjuk a községfejlesztési terveinket, feladatainkat. </w:t>
      </w:r>
    </w:p>
    <w:p w:rsidR="00F41D19" w:rsidRPr="00F41D19" w:rsidRDefault="003858AF" w:rsidP="004442A5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149F209" wp14:editId="5CD708A7">
            <wp:simplePos x="0" y="0"/>
            <wp:positionH relativeFrom="column">
              <wp:posOffset>423545</wp:posOffset>
            </wp:positionH>
            <wp:positionV relativeFrom="paragraph">
              <wp:posOffset>158750</wp:posOffset>
            </wp:positionV>
            <wp:extent cx="2190750" cy="1536700"/>
            <wp:effectExtent l="0" t="0" r="0" b="6350"/>
            <wp:wrapSquare wrapText="bothSides"/>
            <wp:docPr id="1" name="Kép 1" descr="Képtalálat a következőre: „betlehemi jászo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betlehemi jászol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D19">
        <w:rPr>
          <w:rFonts w:ascii="Times New Roman" w:eastAsiaTheme="minorHAnsi" w:hAnsi="Times New Roman"/>
        </w:rPr>
        <w:t xml:space="preserve"> </w:t>
      </w:r>
    </w:p>
    <w:p w:rsidR="001D6739" w:rsidRPr="00BA4961" w:rsidRDefault="00BA4961" w:rsidP="004442A5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BA4961">
        <w:rPr>
          <w:rFonts w:ascii="Times New Roman" w:eastAsiaTheme="minorHAnsi" w:hAnsi="Times New Roman"/>
          <w:b/>
        </w:rPr>
        <w:t>Kérjük</w:t>
      </w:r>
      <w:r w:rsidR="00AD11D7">
        <w:rPr>
          <w:rFonts w:ascii="Times New Roman" w:eastAsiaTheme="minorHAnsi" w:hAnsi="Times New Roman"/>
          <w:b/>
        </w:rPr>
        <w:t>,</w:t>
      </w:r>
      <w:r w:rsidRPr="00BA4961">
        <w:rPr>
          <w:rFonts w:ascii="Times New Roman" w:eastAsiaTheme="minorHAnsi" w:hAnsi="Times New Roman"/>
          <w:b/>
        </w:rPr>
        <w:t xml:space="preserve"> támogassa továbbra is alapítványunkat a személyi jövedelemadó 1 %-ának felajánlásával.</w:t>
      </w:r>
    </w:p>
    <w:p w:rsidR="004442A5" w:rsidRDefault="00BA4961" w:rsidP="004442A5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Adószámunk: 19180</w:t>
      </w:r>
      <w:r w:rsidRPr="00BA4961">
        <w:rPr>
          <w:rFonts w:ascii="Times New Roman" w:eastAsiaTheme="minorHAnsi" w:hAnsi="Times New Roman"/>
          <w:b/>
        </w:rPr>
        <w:t>650-1-1</w:t>
      </w:r>
      <w:r>
        <w:rPr>
          <w:rFonts w:ascii="Times New Roman" w:eastAsiaTheme="minorHAnsi" w:hAnsi="Times New Roman"/>
          <w:b/>
        </w:rPr>
        <w:t>3</w:t>
      </w:r>
    </w:p>
    <w:p w:rsidR="003858AF" w:rsidRPr="004442A5" w:rsidRDefault="003858AF" w:rsidP="003858AF">
      <w:pPr>
        <w:spacing w:after="0" w:line="240" w:lineRule="auto"/>
        <w:jc w:val="right"/>
        <w:rPr>
          <w:rFonts w:ascii="Times New Roman" w:eastAsiaTheme="minorHAnsi" w:hAnsi="Times New Roman"/>
          <w:b/>
        </w:rPr>
      </w:pPr>
      <w:r w:rsidRPr="004442A5">
        <w:rPr>
          <w:rFonts w:ascii="Times New Roman" w:eastAsiaTheme="minorHAnsi" w:hAnsi="Times New Roman"/>
          <w:b/>
        </w:rPr>
        <w:t>Lumei Sándorné</w:t>
      </w:r>
    </w:p>
    <w:p w:rsidR="003858AF" w:rsidRDefault="003858AF" w:rsidP="00D37B3D">
      <w:pPr>
        <w:spacing w:after="0" w:line="240" w:lineRule="auto"/>
        <w:jc w:val="right"/>
        <w:rPr>
          <w:rFonts w:ascii="Times New Roman" w:eastAsiaTheme="minorHAnsi" w:hAnsi="Times New Roman"/>
          <w:b/>
        </w:rPr>
        <w:sectPr w:rsidR="003858AF" w:rsidSect="003858AF">
          <w:type w:val="continuous"/>
          <w:pgSz w:w="11906" w:h="16838"/>
          <w:pgMar w:top="720" w:right="720" w:bottom="720" w:left="720" w:header="708" w:footer="708" w:gutter="0"/>
          <w:cols w:num="2" w:space="397"/>
          <w:docGrid w:linePitch="360"/>
        </w:sectPr>
      </w:pPr>
      <w:r w:rsidRPr="004442A5">
        <w:rPr>
          <w:rFonts w:ascii="Times New Roman" w:eastAsiaTheme="minorHAnsi" w:hAnsi="Times New Roman"/>
          <w:b/>
        </w:rPr>
        <w:t xml:space="preserve">                                    </w:t>
      </w:r>
      <w:r w:rsidR="00F62749">
        <w:rPr>
          <w:rFonts w:ascii="Times New Roman" w:eastAsiaTheme="minorHAnsi" w:hAnsi="Times New Roman"/>
          <w:b/>
        </w:rPr>
        <w:t xml:space="preserve">               Kuratórium elnöke</w:t>
      </w:r>
    </w:p>
    <w:p w:rsidR="00934314" w:rsidRPr="00BA4961" w:rsidRDefault="00934314" w:rsidP="00F62749">
      <w:pPr>
        <w:pStyle w:val="Nincstrkz"/>
        <w:rPr>
          <w:rFonts w:ascii="Times New Roman" w:hAnsi="Times New Roman"/>
        </w:rPr>
      </w:pPr>
    </w:p>
    <w:sectPr w:rsidR="00934314" w:rsidRPr="00BA4961" w:rsidSect="004442A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AC" w:rsidRDefault="00951FAC" w:rsidP="007B3DE2">
      <w:pPr>
        <w:spacing w:after="0" w:line="240" w:lineRule="auto"/>
      </w:pPr>
      <w:r>
        <w:separator/>
      </w:r>
    </w:p>
  </w:endnote>
  <w:endnote w:type="continuationSeparator" w:id="0">
    <w:p w:rsidR="00951FAC" w:rsidRDefault="00951FAC" w:rsidP="007B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283144"/>
      <w:docPartObj>
        <w:docPartGallery w:val="Page Numbers (Bottom of Page)"/>
        <w:docPartUnique/>
      </w:docPartObj>
    </w:sdtPr>
    <w:sdtEndPr/>
    <w:sdtContent>
      <w:p w:rsidR="007B3DE2" w:rsidRDefault="007B3DE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BA">
          <w:rPr>
            <w:noProof/>
          </w:rPr>
          <w:t>1</w:t>
        </w:r>
        <w:r>
          <w:fldChar w:fldCharType="end"/>
        </w:r>
      </w:p>
    </w:sdtContent>
  </w:sdt>
  <w:p w:rsidR="007B3DE2" w:rsidRDefault="007B3D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AC" w:rsidRDefault="00951FAC" w:rsidP="007B3DE2">
      <w:pPr>
        <w:spacing w:after="0" w:line="240" w:lineRule="auto"/>
      </w:pPr>
      <w:r>
        <w:separator/>
      </w:r>
    </w:p>
  </w:footnote>
  <w:footnote w:type="continuationSeparator" w:id="0">
    <w:p w:rsidR="00951FAC" w:rsidRDefault="00951FAC" w:rsidP="007B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E3"/>
    <w:rsid w:val="00001D69"/>
    <w:rsid w:val="000029C9"/>
    <w:rsid w:val="00002CCF"/>
    <w:rsid w:val="00010F7E"/>
    <w:rsid w:val="000116F1"/>
    <w:rsid w:val="00011739"/>
    <w:rsid w:val="00012609"/>
    <w:rsid w:val="00014051"/>
    <w:rsid w:val="00014C34"/>
    <w:rsid w:val="000206D6"/>
    <w:rsid w:val="00020AE6"/>
    <w:rsid w:val="000221E6"/>
    <w:rsid w:val="000244E3"/>
    <w:rsid w:val="00026033"/>
    <w:rsid w:val="0002689F"/>
    <w:rsid w:val="00027951"/>
    <w:rsid w:val="00030B06"/>
    <w:rsid w:val="000341D3"/>
    <w:rsid w:val="00035B5A"/>
    <w:rsid w:val="00036116"/>
    <w:rsid w:val="00040EF5"/>
    <w:rsid w:val="000415D2"/>
    <w:rsid w:val="000439E2"/>
    <w:rsid w:val="0004616E"/>
    <w:rsid w:val="0004746A"/>
    <w:rsid w:val="00055F1E"/>
    <w:rsid w:val="000560E7"/>
    <w:rsid w:val="00061A56"/>
    <w:rsid w:val="00062092"/>
    <w:rsid w:val="00062B87"/>
    <w:rsid w:val="00065D47"/>
    <w:rsid w:val="00065FA9"/>
    <w:rsid w:val="0006677F"/>
    <w:rsid w:val="00066BF9"/>
    <w:rsid w:val="000676DA"/>
    <w:rsid w:val="000811D9"/>
    <w:rsid w:val="00086834"/>
    <w:rsid w:val="00086A7D"/>
    <w:rsid w:val="000A186D"/>
    <w:rsid w:val="000A2E2A"/>
    <w:rsid w:val="000A6570"/>
    <w:rsid w:val="000B24E8"/>
    <w:rsid w:val="000C18AD"/>
    <w:rsid w:val="000C1F36"/>
    <w:rsid w:val="000C45DA"/>
    <w:rsid w:val="000C53B6"/>
    <w:rsid w:val="000C59EB"/>
    <w:rsid w:val="000C7EA9"/>
    <w:rsid w:val="000C7EFB"/>
    <w:rsid w:val="000D05E7"/>
    <w:rsid w:val="000D1988"/>
    <w:rsid w:val="000D2320"/>
    <w:rsid w:val="000D2CD1"/>
    <w:rsid w:val="000D4536"/>
    <w:rsid w:val="000E1356"/>
    <w:rsid w:val="000E1C7A"/>
    <w:rsid w:val="000E4609"/>
    <w:rsid w:val="000E5E35"/>
    <w:rsid w:val="000F140E"/>
    <w:rsid w:val="000F1F1C"/>
    <w:rsid w:val="000F3F31"/>
    <w:rsid w:val="000F4646"/>
    <w:rsid w:val="000F5A07"/>
    <w:rsid w:val="000F6DF1"/>
    <w:rsid w:val="000F7E43"/>
    <w:rsid w:val="00100CCD"/>
    <w:rsid w:val="00105312"/>
    <w:rsid w:val="0010547F"/>
    <w:rsid w:val="00106BF5"/>
    <w:rsid w:val="00110932"/>
    <w:rsid w:val="00110C57"/>
    <w:rsid w:val="00111F0A"/>
    <w:rsid w:val="00113F16"/>
    <w:rsid w:val="00116FBC"/>
    <w:rsid w:val="001178B4"/>
    <w:rsid w:val="001200BE"/>
    <w:rsid w:val="0012054D"/>
    <w:rsid w:val="001239C7"/>
    <w:rsid w:val="001268D5"/>
    <w:rsid w:val="001277D1"/>
    <w:rsid w:val="00131721"/>
    <w:rsid w:val="00132480"/>
    <w:rsid w:val="00134EF3"/>
    <w:rsid w:val="001438D4"/>
    <w:rsid w:val="00144EC7"/>
    <w:rsid w:val="001469A4"/>
    <w:rsid w:val="001535AE"/>
    <w:rsid w:val="0016042C"/>
    <w:rsid w:val="00161FA9"/>
    <w:rsid w:val="001630DA"/>
    <w:rsid w:val="00165676"/>
    <w:rsid w:val="001661AD"/>
    <w:rsid w:val="00167FCB"/>
    <w:rsid w:val="00173F50"/>
    <w:rsid w:val="001750A6"/>
    <w:rsid w:val="001763B7"/>
    <w:rsid w:val="00181C71"/>
    <w:rsid w:val="001902B6"/>
    <w:rsid w:val="001939E5"/>
    <w:rsid w:val="00193B79"/>
    <w:rsid w:val="00194BAE"/>
    <w:rsid w:val="00194D87"/>
    <w:rsid w:val="00197CC1"/>
    <w:rsid w:val="001A0477"/>
    <w:rsid w:val="001A0E94"/>
    <w:rsid w:val="001A2F2B"/>
    <w:rsid w:val="001B2809"/>
    <w:rsid w:val="001B4BBE"/>
    <w:rsid w:val="001B6037"/>
    <w:rsid w:val="001B6679"/>
    <w:rsid w:val="001C270B"/>
    <w:rsid w:val="001C41C3"/>
    <w:rsid w:val="001C6D26"/>
    <w:rsid w:val="001C7209"/>
    <w:rsid w:val="001D0B94"/>
    <w:rsid w:val="001D2365"/>
    <w:rsid w:val="001D38F8"/>
    <w:rsid w:val="001D6739"/>
    <w:rsid w:val="001D7420"/>
    <w:rsid w:val="001D7483"/>
    <w:rsid w:val="001E4B0A"/>
    <w:rsid w:val="001E4E8D"/>
    <w:rsid w:val="001E7927"/>
    <w:rsid w:val="001F564F"/>
    <w:rsid w:val="001F6565"/>
    <w:rsid w:val="001F72D5"/>
    <w:rsid w:val="00201459"/>
    <w:rsid w:val="0020671C"/>
    <w:rsid w:val="0021211D"/>
    <w:rsid w:val="00212E3E"/>
    <w:rsid w:val="002155CA"/>
    <w:rsid w:val="002165DB"/>
    <w:rsid w:val="00216643"/>
    <w:rsid w:val="00217F8F"/>
    <w:rsid w:val="00220EA3"/>
    <w:rsid w:val="0022379B"/>
    <w:rsid w:val="0022705E"/>
    <w:rsid w:val="0022749B"/>
    <w:rsid w:val="00232CE1"/>
    <w:rsid w:val="00234831"/>
    <w:rsid w:val="00234FAE"/>
    <w:rsid w:val="00236EDC"/>
    <w:rsid w:val="002404E9"/>
    <w:rsid w:val="00240D5E"/>
    <w:rsid w:val="002420FF"/>
    <w:rsid w:val="00242A25"/>
    <w:rsid w:val="00242F98"/>
    <w:rsid w:val="00243F91"/>
    <w:rsid w:val="002448BA"/>
    <w:rsid w:val="00251F66"/>
    <w:rsid w:val="002520C5"/>
    <w:rsid w:val="002539F3"/>
    <w:rsid w:val="00253E33"/>
    <w:rsid w:val="002544C3"/>
    <w:rsid w:val="002600AB"/>
    <w:rsid w:val="00265CEF"/>
    <w:rsid w:val="002673BC"/>
    <w:rsid w:val="00270B96"/>
    <w:rsid w:val="00270E79"/>
    <w:rsid w:val="002732EA"/>
    <w:rsid w:val="002741F4"/>
    <w:rsid w:val="00274A69"/>
    <w:rsid w:val="00277AD5"/>
    <w:rsid w:val="00277BB4"/>
    <w:rsid w:val="00281D68"/>
    <w:rsid w:val="00282A91"/>
    <w:rsid w:val="00283B39"/>
    <w:rsid w:val="00283D02"/>
    <w:rsid w:val="0028430D"/>
    <w:rsid w:val="00287267"/>
    <w:rsid w:val="002877B3"/>
    <w:rsid w:val="002901C7"/>
    <w:rsid w:val="00293DB2"/>
    <w:rsid w:val="002969CD"/>
    <w:rsid w:val="002A1031"/>
    <w:rsid w:val="002A4636"/>
    <w:rsid w:val="002B2A3B"/>
    <w:rsid w:val="002B4AC6"/>
    <w:rsid w:val="002C5C03"/>
    <w:rsid w:val="002C71A7"/>
    <w:rsid w:val="002C7F4A"/>
    <w:rsid w:val="002D35FF"/>
    <w:rsid w:val="002D3E86"/>
    <w:rsid w:val="002D43F4"/>
    <w:rsid w:val="002D7EDF"/>
    <w:rsid w:val="002E2EA1"/>
    <w:rsid w:val="002E3C87"/>
    <w:rsid w:val="002E4DA0"/>
    <w:rsid w:val="002E6A3E"/>
    <w:rsid w:val="002E7885"/>
    <w:rsid w:val="002F0DCB"/>
    <w:rsid w:val="002F1B88"/>
    <w:rsid w:val="002F2ED6"/>
    <w:rsid w:val="002F317D"/>
    <w:rsid w:val="002F35CD"/>
    <w:rsid w:val="003017F2"/>
    <w:rsid w:val="00302FCA"/>
    <w:rsid w:val="00303568"/>
    <w:rsid w:val="00311476"/>
    <w:rsid w:val="00316E74"/>
    <w:rsid w:val="00323881"/>
    <w:rsid w:val="00324CBB"/>
    <w:rsid w:val="00325356"/>
    <w:rsid w:val="00330C5E"/>
    <w:rsid w:val="00331777"/>
    <w:rsid w:val="0033423F"/>
    <w:rsid w:val="00334D2A"/>
    <w:rsid w:val="00342319"/>
    <w:rsid w:val="0034454C"/>
    <w:rsid w:val="003446BF"/>
    <w:rsid w:val="00345648"/>
    <w:rsid w:val="00345AE9"/>
    <w:rsid w:val="00346A6B"/>
    <w:rsid w:val="0034715C"/>
    <w:rsid w:val="00351303"/>
    <w:rsid w:val="00352E30"/>
    <w:rsid w:val="00354F11"/>
    <w:rsid w:val="003561E9"/>
    <w:rsid w:val="00356479"/>
    <w:rsid w:val="0036060F"/>
    <w:rsid w:val="00360EAA"/>
    <w:rsid w:val="003651BE"/>
    <w:rsid w:val="00366FFE"/>
    <w:rsid w:val="00373CED"/>
    <w:rsid w:val="003741D1"/>
    <w:rsid w:val="00375BDB"/>
    <w:rsid w:val="00377CA9"/>
    <w:rsid w:val="0038518A"/>
    <w:rsid w:val="003858AF"/>
    <w:rsid w:val="003865D3"/>
    <w:rsid w:val="003869FC"/>
    <w:rsid w:val="00391557"/>
    <w:rsid w:val="0039208A"/>
    <w:rsid w:val="003A1E77"/>
    <w:rsid w:val="003A4744"/>
    <w:rsid w:val="003A7C4F"/>
    <w:rsid w:val="003B2DCC"/>
    <w:rsid w:val="003B42E4"/>
    <w:rsid w:val="003B441E"/>
    <w:rsid w:val="003C07B0"/>
    <w:rsid w:val="003D01FD"/>
    <w:rsid w:val="003D2541"/>
    <w:rsid w:val="003D2D56"/>
    <w:rsid w:val="003D5FC5"/>
    <w:rsid w:val="003D7562"/>
    <w:rsid w:val="003D773B"/>
    <w:rsid w:val="003D7829"/>
    <w:rsid w:val="003E4CA5"/>
    <w:rsid w:val="003E52A3"/>
    <w:rsid w:val="003E6E0D"/>
    <w:rsid w:val="003E701F"/>
    <w:rsid w:val="003E7E93"/>
    <w:rsid w:val="003F19DA"/>
    <w:rsid w:val="003F2D83"/>
    <w:rsid w:val="003F3142"/>
    <w:rsid w:val="003F419C"/>
    <w:rsid w:val="003F50D9"/>
    <w:rsid w:val="003F6182"/>
    <w:rsid w:val="003F68B9"/>
    <w:rsid w:val="004013A3"/>
    <w:rsid w:val="00402DA2"/>
    <w:rsid w:val="00402FDE"/>
    <w:rsid w:val="00410101"/>
    <w:rsid w:val="004129BE"/>
    <w:rsid w:val="00422331"/>
    <w:rsid w:val="004227CA"/>
    <w:rsid w:val="00432D67"/>
    <w:rsid w:val="004351DC"/>
    <w:rsid w:val="004360DB"/>
    <w:rsid w:val="004376FF"/>
    <w:rsid w:val="00437B75"/>
    <w:rsid w:val="00440215"/>
    <w:rsid w:val="004402E9"/>
    <w:rsid w:val="004404C5"/>
    <w:rsid w:val="0044192F"/>
    <w:rsid w:val="004424B2"/>
    <w:rsid w:val="00442C8B"/>
    <w:rsid w:val="00443A31"/>
    <w:rsid w:val="004442A5"/>
    <w:rsid w:val="00444CD5"/>
    <w:rsid w:val="0045197E"/>
    <w:rsid w:val="00452C15"/>
    <w:rsid w:val="004569E9"/>
    <w:rsid w:val="004617E4"/>
    <w:rsid w:val="0046290E"/>
    <w:rsid w:val="00474CAE"/>
    <w:rsid w:val="00475CFE"/>
    <w:rsid w:val="00481D7D"/>
    <w:rsid w:val="004858FC"/>
    <w:rsid w:val="00486438"/>
    <w:rsid w:val="00490408"/>
    <w:rsid w:val="00491CE9"/>
    <w:rsid w:val="004958A9"/>
    <w:rsid w:val="004968DD"/>
    <w:rsid w:val="00496ED8"/>
    <w:rsid w:val="004974A0"/>
    <w:rsid w:val="004A031C"/>
    <w:rsid w:val="004A1D87"/>
    <w:rsid w:val="004A409F"/>
    <w:rsid w:val="004A466C"/>
    <w:rsid w:val="004B3050"/>
    <w:rsid w:val="004B49E3"/>
    <w:rsid w:val="004B6558"/>
    <w:rsid w:val="004C1F5E"/>
    <w:rsid w:val="004C2918"/>
    <w:rsid w:val="004C3B77"/>
    <w:rsid w:val="004C3C9A"/>
    <w:rsid w:val="004C4E7C"/>
    <w:rsid w:val="004C5301"/>
    <w:rsid w:val="004C7954"/>
    <w:rsid w:val="004D1B2C"/>
    <w:rsid w:val="004D2BCF"/>
    <w:rsid w:val="004D63C9"/>
    <w:rsid w:val="004D6B60"/>
    <w:rsid w:val="004E5700"/>
    <w:rsid w:val="004E674B"/>
    <w:rsid w:val="004F1107"/>
    <w:rsid w:val="004F2690"/>
    <w:rsid w:val="004F30C1"/>
    <w:rsid w:val="004F3A09"/>
    <w:rsid w:val="004F77D5"/>
    <w:rsid w:val="005006EC"/>
    <w:rsid w:val="00502818"/>
    <w:rsid w:val="005056C6"/>
    <w:rsid w:val="00507CDE"/>
    <w:rsid w:val="00507DA9"/>
    <w:rsid w:val="005127B7"/>
    <w:rsid w:val="005152FC"/>
    <w:rsid w:val="00516829"/>
    <w:rsid w:val="005169F8"/>
    <w:rsid w:val="00517530"/>
    <w:rsid w:val="00520245"/>
    <w:rsid w:val="00523135"/>
    <w:rsid w:val="00526B3B"/>
    <w:rsid w:val="005278C5"/>
    <w:rsid w:val="00532C80"/>
    <w:rsid w:val="005361E0"/>
    <w:rsid w:val="00536B5A"/>
    <w:rsid w:val="00536BF9"/>
    <w:rsid w:val="0054194E"/>
    <w:rsid w:val="00541EB4"/>
    <w:rsid w:val="00552F53"/>
    <w:rsid w:val="00555393"/>
    <w:rsid w:val="005574B6"/>
    <w:rsid w:val="00561237"/>
    <w:rsid w:val="005665DE"/>
    <w:rsid w:val="00570398"/>
    <w:rsid w:val="00571AC4"/>
    <w:rsid w:val="00571ECB"/>
    <w:rsid w:val="00574924"/>
    <w:rsid w:val="00576E82"/>
    <w:rsid w:val="0058326E"/>
    <w:rsid w:val="00583AA9"/>
    <w:rsid w:val="0058453B"/>
    <w:rsid w:val="00585172"/>
    <w:rsid w:val="00592D2C"/>
    <w:rsid w:val="005937ED"/>
    <w:rsid w:val="00593ED2"/>
    <w:rsid w:val="00596DFE"/>
    <w:rsid w:val="00597C57"/>
    <w:rsid w:val="005A45D6"/>
    <w:rsid w:val="005A5B2F"/>
    <w:rsid w:val="005A6343"/>
    <w:rsid w:val="005A6EA0"/>
    <w:rsid w:val="005A743E"/>
    <w:rsid w:val="005A7C0D"/>
    <w:rsid w:val="005B2F1D"/>
    <w:rsid w:val="005B368A"/>
    <w:rsid w:val="005B4581"/>
    <w:rsid w:val="005B6118"/>
    <w:rsid w:val="005C30BE"/>
    <w:rsid w:val="005C4BFA"/>
    <w:rsid w:val="005C5638"/>
    <w:rsid w:val="005C62E0"/>
    <w:rsid w:val="005D03A1"/>
    <w:rsid w:val="005D1DC0"/>
    <w:rsid w:val="005D34CF"/>
    <w:rsid w:val="005D3AA4"/>
    <w:rsid w:val="005D4AEB"/>
    <w:rsid w:val="005E13C7"/>
    <w:rsid w:val="005E262F"/>
    <w:rsid w:val="005F017A"/>
    <w:rsid w:val="005F0428"/>
    <w:rsid w:val="005F1F62"/>
    <w:rsid w:val="005F2A6C"/>
    <w:rsid w:val="005F58DF"/>
    <w:rsid w:val="005F59FB"/>
    <w:rsid w:val="005F5E2A"/>
    <w:rsid w:val="00600AB2"/>
    <w:rsid w:val="006018D8"/>
    <w:rsid w:val="00622A7F"/>
    <w:rsid w:val="00627AB1"/>
    <w:rsid w:val="0063057D"/>
    <w:rsid w:val="006318AA"/>
    <w:rsid w:val="00632B34"/>
    <w:rsid w:val="0063360B"/>
    <w:rsid w:val="0063365A"/>
    <w:rsid w:val="0063374D"/>
    <w:rsid w:val="00635666"/>
    <w:rsid w:val="006375E4"/>
    <w:rsid w:val="006421EA"/>
    <w:rsid w:val="00644C0C"/>
    <w:rsid w:val="006475F6"/>
    <w:rsid w:val="0065095C"/>
    <w:rsid w:val="006559D9"/>
    <w:rsid w:val="00657148"/>
    <w:rsid w:val="00657393"/>
    <w:rsid w:val="006578A5"/>
    <w:rsid w:val="0066253C"/>
    <w:rsid w:val="006663B2"/>
    <w:rsid w:val="00667BB7"/>
    <w:rsid w:val="00667E09"/>
    <w:rsid w:val="006826AB"/>
    <w:rsid w:val="00683481"/>
    <w:rsid w:val="00683775"/>
    <w:rsid w:val="00691A77"/>
    <w:rsid w:val="0069250A"/>
    <w:rsid w:val="00692F5A"/>
    <w:rsid w:val="00693E3A"/>
    <w:rsid w:val="00694F54"/>
    <w:rsid w:val="00696BC0"/>
    <w:rsid w:val="006A1129"/>
    <w:rsid w:val="006A2D56"/>
    <w:rsid w:val="006A3B00"/>
    <w:rsid w:val="006A470D"/>
    <w:rsid w:val="006A4DCC"/>
    <w:rsid w:val="006A50E5"/>
    <w:rsid w:val="006A67EE"/>
    <w:rsid w:val="006B3EE0"/>
    <w:rsid w:val="006B4D67"/>
    <w:rsid w:val="006B51DC"/>
    <w:rsid w:val="006B6F52"/>
    <w:rsid w:val="006C1299"/>
    <w:rsid w:val="006C236C"/>
    <w:rsid w:val="006C7F3E"/>
    <w:rsid w:val="006D24AB"/>
    <w:rsid w:val="006D4398"/>
    <w:rsid w:val="006D44AF"/>
    <w:rsid w:val="006D493F"/>
    <w:rsid w:val="006D5B74"/>
    <w:rsid w:val="006D5C27"/>
    <w:rsid w:val="006E2407"/>
    <w:rsid w:val="006E4105"/>
    <w:rsid w:val="006E7516"/>
    <w:rsid w:val="006E7B72"/>
    <w:rsid w:val="006F2070"/>
    <w:rsid w:val="006F348B"/>
    <w:rsid w:val="006F371D"/>
    <w:rsid w:val="006F3804"/>
    <w:rsid w:val="007004EF"/>
    <w:rsid w:val="00702966"/>
    <w:rsid w:val="00702DDF"/>
    <w:rsid w:val="00702E90"/>
    <w:rsid w:val="00703F5A"/>
    <w:rsid w:val="00713BD5"/>
    <w:rsid w:val="007156E5"/>
    <w:rsid w:val="007169BB"/>
    <w:rsid w:val="0072240A"/>
    <w:rsid w:val="00723082"/>
    <w:rsid w:val="00723AEE"/>
    <w:rsid w:val="00724C23"/>
    <w:rsid w:val="00725C1D"/>
    <w:rsid w:val="00725CEB"/>
    <w:rsid w:val="007265D9"/>
    <w:rsid w:val="007273C3"/>
    <w:rsid w:val="00730CB0"/>
    <w:rsid w:val="00732EA1"/>
    <w:rsid w:val="00735DDE"/>
    <w:rsid w:val="007360C9"/>
    <w:rsid w:val="00737E75"/>
    <w:rsid w:val="0074202C"/>
    <w:rsid w:val="00744178"/>
    <w:rsid w:val="00744A26"/>
    <w:rsid w:val="00746CEB"/>
    <w:rsid w:val="00750CFA"/>
    <w:rsid w:val="007540EA"/>
    <w:rsid w:val="00757EEB"/>
    <w:rsid w:val="00760BDE"/>
    <w:rsid w:val="00761D30"/>
    <w:rsid w:val="00762645"/>
    <w:rsid w:val="00765D7A"/>
    <w:rsid w:val="00772FA7"/>
    <w:rsid w:val="007760C6"/>
    <w:rsid w:val="007760D8"/>
    <w:rsid w:val="00782050"/>
    <w:rsid w:val="0078255D"/>
    <w:rsid w:val="00783170"/>
    <w:rsid w:val="00783F89"/>
    <w:rsid w:val="00784BC3"/>
    <w:rsid w:val="007852E0"/>
    <w:rsid w:val="007903A9"/>
    <w:rsid w:val="007937AA"/>
    <w:rsid w:val="0079411F"/>
    <w:rsid w:val="00794291"/>
    <w:rsid w:val="007954E6"/>
    <w:rsid w:val="007A0512"/>
    <w:rsid w:val="007A09D6"/>
    <w:rsid w:val="007A65B7"/>
    <w:rsid w:val="007B00BF"/>
    <w:rsid w:val="007B3DE2"/>
    <w:rsid w:val="007B4719"/>
    <w:rsid w:val="007B6588"/>
    <w:rsid w:val="007C074C"/>
    <w:rsid w:val="007C1657"/>
    <w:rsid w:val="007C55C2"/>
    <w:rsid w:val="007C6D2F"/>
    <w:rsid w:val="007D1DEC"/>
    <w:rsid w:val="007D2D8F"/>
    <w:rsid w:val="007D4D3A"/>
    <w:rsid w:val="007D6005"/>
    <w:rsid w:val="007E0D52"/>
    <w:rsid w:val="007E0FC7"/>
    <w:rsid w:val="007E568D"/>
    <w:rsid w:val="007E5BED"/>
    <w:rsid w:val="007E5EF6"/>
    <w:rsid w:val="007E6080"/>
    <w:rsid w:val="007F1E29"/>
    <w:rsid w:val="007F2A46"/>
    <w:rsid w:val="00804161"/>
    <w:rsid w:val="00815538"/>
    <w:rsid w:val="0082230A"/>
    <w:rsid w:val="0082298C"/>
    <w:rsid w:val="008247D3"/>
    <w:rsid w:val="00825569"/>
    <w:rsid w:val="0082587B"/>
    <w:rsid w:val="00825C18"/>
    <w:rsid w:val="00831FE8"/>
    <w:rsid w:val="008349D7"/>
    <w:rsid w:val="008357CE"/>
    <w:rsid w:val="00835D83"/>
    <w:rsid w:val="008412D8"/>
    <w:rsid w:val="008418D7"/>
    <w:rsid w:val="00843A4E"/>
    <w:rsid w:val="008453C3"/>
    <w:rsid w:val="0084586B"/>
    <w:rsid w:val="00845D52"/>
    <w:rsid w:val="0085300B"/>
    <w:rsid w:val="00854F3C"/>
    <w:rsid w:val="0085582C"/>
    <w:rsid w:val="00857A36"/>
    <w:rsid w:val="00860F33"/>
    <w:rsid w:val="0086250C"/>
    <w:rsid w:val="0086286E"/>
    <w:rsid w:val="00862C6C"/>
    <w:rsid w:val="00863199"/>
    <w:rsid w:val="008709EE"/>
    <w:rsid w:val="00873507"/>
    <w:rsid w:val="0088631E"/>
    <w:rsid w:val="00890CF7"/>
    <w:rsid w:val="00894E24"/>
    <w:rsid w:val="008A34E3"/>
    <w:rsid w:val="008B313D"/>
    <w:rsid w:val="008B34EE"/>
    <w:rsid w:val="008B3735"/>
    <w:rsid w:val="008B6D47"/>
    <w:rsid w:val="008B78D0"/>
    <w:rsid w:val="008C056C"/>
    <w:rsid w:val="008C06E4"/>
    <w:rsid w:val="008C69F3"/>
    <w:rsid w:val="008C718E"/>
    <w:rsid w:val="008D2A20"/>
    <w:rsid w:val="008E03D6"/>
    <w:rsid w:val="008E2474"/>
    <w:rsid w:val="008E588C"/>
    <w:rsid w:val="008F5FA9"/>
    <w:rsid w:val="008F6284"/>
    <w:rsid w:val="00902BBA"/>
    <w:rsid w:val="009071F0"/>
    <w:rsid w:val="00907A90"/>
    <w:rsid w:val="00910E72"/>
    <w:rsid w:val="00912B1B"/>
    <w:rsid w:val="00913956"/>
    <w:rsid w:val="00915A42"/>
    <w:rsid w:val="009211ED"/>
    <w:rsid w:val="00921AE0"/>
    <w:rsid w:val="0092414B"/>
    <w:rsid w:val="0092528E"/>
    <w:rsid w:val="00926C1B"/>
    <w:rsid w:val="00927F72"/>
    <w:rsid w:val="00931492"/>
    <w:rsid w:val="00931DE2"/>
    <w:rsid w:val="00934314"/>
    <w:rsid w:val="00934CB6"/>
    <w:rsid w:val="009359CB"/>
    <w:rsid w:val="0093673D"/>
    <w:rsid w:val="0094005D"/>
    <w:rsid w:val="00943DB5"/>
    <w:rsid w:val="009458A2"/>
    <w:rsid w:val="00945B00"/>
    <w:rsid w:val="00945C7F"/>
    <w:rsid w:val="00946DE8"/>
    <w:rsid w:val="00947560"/>
    <w:rsid w:val="00951D18"/>
    <w:rsid w:val="00951FAC"/>
    <w:rsid w:val="00954842"/>
    <w:rsid w:val="00956DC1"/>
    <w:rsid w:val="009570EA"/>
    <w:rsid w:val="00963EF4"/>
    <w:rsid w:val="009669C4"/>
    <w:rsid w:val="00967958"/>
    <w:rsid w:val="00972E21"/>
    <w:rsid w:val="00974CD5"/>
    <w:rsid w:val="00975112"/>
    <w:rsid w:val="00985FB8"/>
    <w:rsid w:val="009875FC"/>
    <w:rsid w:val="0098788E"/>
    <w:rsid w:val="00991247"/>
    <w:rsid w:val="00991737"/>
    <w:rsid w:val="0099705D"/>
    <w:rsid w:val="009A6022"/>
    <w:rsid w:val="009A60F1"/>
    <w:rsid w:val="009B2543"/>
    <w:rsid w:val="009B331E"/>
    <w:rsid w:val="009C0695"/>
    <w:rsid w:val="009C118E"/>
    <w:rsid w:val="009C13BD"/>
    <w:rsid w:val="009C67A6"/>
    <w:rsid w:val="009D26F5"/>
    <w:rsid w:val="009D4F0D"/>
    <w:rsid w:val="009D611B"/>
    <w:rsid w:val="009D6A6E"/>
    <w:rsid w:val="009D7310"/>
    <w:rsid w:val="009E2771"/>
    <w:rsid w:val="009E2B37"/>
    <w:rsid w:val="009E4D34"/>
    <w:rsid w:val="009E6809"/>
    <w:rsid w:val="009E7C6C"/>
    <w:rsid w:val="009F014A"/>
    <w:rsid w:val="009F2A54"/>
    <w:rsid w:val="00A0357F"/>
    <w:rsid w:val="00A10DC8"/>
    <w:rsid w:val="00A11E68"/>
    <w:rsid w:val="00A12233"/>
    <w:rsid w:val="00A3280B"/>
    <w:rsid w:val="00A32DCF"/>
    <w:rsid w:val="00A33D3C"/>
    <w:rsid w:val="00A365E3"/>
    <w:rsid w:val="00A3663F"/>
    <w:rsid w:val="00A41C15"/>
    <w:rsid w:val="00A432F2"/>
    <w:rsid w:val="00A50520"/>
    <w:rsid w:val="00A508AD"/>
    <w:rsid w:val="00A6351D"/>
    <w:rsid w:val="00A669A9"/>
    <w:rsid w:val="00A6750F"/>
    <w:rsid w:val="00A7182D"/>
    <w:rsid w:val="00A834AF"/>
    <w:rsid w:val="00A83712"/>
    <w:rsid w:val="00A87154"/>
    <w:rsid w:val="00A92FC0"/>
    <w:rsid w:val="00A9394F"/>
    <w:rsid w:val="00A939EE"/>
    <w:rsid w:val="00A93FE0"/>
    <w:rsid w:val="00A94C4C"/>
    <w:rsid w:val="00A956E2"/>
    <w:rsid w:val="00A95D4C"/>
    <w:rsid w:val="00AA1860"/>
    <w:rsid w:val="00AA4F12"/>
    <w:rsid w:val="00AA50DF"/>
    <w:rsid w:val="00AB1177"/>
    <w:rsid w:val="00AB23E7"/>
    <w:rsid w:val="00AB295B"/>
    <w:rsid w:val="00AB368B"/>
    <w:rsid w:val="00AB3AA8"/>
    <w:rsid w:val="00AB60AF"/>
    <w:rsid w:val="00AC03E7"/>
    <w:rsid w:val="00AC289A"/>
    <w:rsid w:val="00AC425F"/>
    <w:rsid w:val="00AC42F4"/>
    <w:rsid w:val="00AC581C"/>
    <w:rsid w:val="00AC61B3"/>
    <w:rsid w:val="00AD03BC"/>
    <w:rsid w:val="00AD0CE9"/>
    <w:rsid w:val="00AD11D7"/>
    <w:rsid w:val="00AD3CD1"/>
    <w:rsid w:val="00AD531E"/>
    <w:rsid w:val="00AD5F0E"/>
    <w:rsid w:val="00AF2081"/>
    <w:rsid w:val="00AF22B8"/>
    <w:rsid w:val="00AF2869"/>
    <w:rsid w:val="00AF6D11"/>
    <w:rsid w:val="00B0041C"/>
    <w:rsid w:val="00B0071F"/>
    <w:rsid w:val="00B04BBD"/>
    <w:rsid w:val="00B069D2"/>
    <w:rsid w:val="00B10D1B"/>
    <w:rsid w:val="00B1179B"/>
    <w:rsid w:val="00B11D56"/>
    <w:rsid w:val="00B14ECA"/>
    <w:rsid w:val="00B15031"/>
    <w:rsid w:val="00B17B69"/>
    <w:rsid w:val="00B218F6"/>
    <w:rsid w:val="00B25488"/>
    <w:rsid w:val="00B2660C"/>
    <w:rsid w:val="00B26A1D"/>
    <w:rsid w:val="00B315B8"/>
    <w:rsid w:val="00B31A7C"/>
    <w:rsid w:val="00B3295C"/>
    <w:rsid w:val="00B34A5E"/>
    <w:rsid w:val="00B34AB9"/>
    <w:rsid w:val="00B36D76"/>
    <w:rsid w:val="00B4753C"/>
    <w:rsid w:val="00B50A32"/>
    <w:rsid w:val="00B51181"/>
    <w:rsid w:val="00B53C66"/>
    <w:rsid w:val="00B53FBD"/>
    <w:rsid w:val="00B54503"/>
    <w:rsid w:val="00B547E3"/>
    <w:rsid w:val="00B6190D"/>
    <w:rsid w:val="00B620E5"/>
    <w:rsid w:val="00B636DD"/>
    <w:rsid w:val="00B63C70"/>
    <w:rsid w:val="00B66281"/>
    <w:rsid w:val="00B67BF8"/>
    <w:rsid w:val="00B725B0"/>
    <w:rsid w:val="00B75D17"/>
    <w:rsid w:val="00B80341"/>
    <w:rsid w:val="00B81D48"/>
    <w:rsid w:val="00B8283F"/>
    <w:rsid w:val="00B82A9A"/>
    <w:rsid w:val="00B83375"/>
    <w:rsid w:val="00B835BC"/>
    <w:rsid w:val="00B84F77"/>
    <w:rsid w:val="00B91127"/>
    <w:rsid w:val="00B942FB"/>
    <w:rsid w:val="00B94AED"/>
    <w:rsid w:val="00B94AFB"/>
    <w:rsid w:val="00B96325"/>
    <w:rsid w:val="00BA47ED"/>
    <w:rsid w:val="00BA4961"/>
    <w:rsid w:val="00BA6818"/>
    <w:rsid w:val="00BB1533"/>
    <w:rsid w:val="00BC0177"/>
    <w:rsid w:val="00BC0961"/>
    <w:rsid w:val="00BC3FCC"/>
    <w:rsid w:val="00BC57AF"/>
    <w:rsid w:val="00BC627F"/>
    <w:rsid w:val="00BD1127"/>
    <w:rsid w:val="00BD7D3A"/>
    <w:rsid w:val="00BD7DCC"/>
    <w:rsid w:val="00BE2FF2"/>
    <w:rsid w:val="00BE3661"/>
    <w:rsid w:val="00BF00F0"/>
    <w:rsid w:val="00BF4605"/>
    <w:rsid w:val="00C0186D"/>
    <w:rsid w:val="00C07FE4"/>
    <w:rsid w:val="00C13C11"/>
    <w:rsid w:val="00C13EFF"/>
    <w:rsid w:val="00C1762C"/>
    <w:rsid w:val="00C1787C"/>
    <w:rsid w:val="00C24C4C"/>
    <w:rsid w:val="00C24FD4"/>
    <w:rsid w:val="00C26C38"/>
    <w:rsid w:val="00C354F9"/>
    <w:rsid w:val="00C366EA"/>
    <w:rsid w:val="00C36E41"/>
    <w:rsid w:val="00C470BE"/>
    <w:rsid w:val="00C53D27"/>
    <w:rsid w:val="00C5426A"/>
    <w:rsid w:val="00C5462F"/>
    <w:rsid w:val="00C5513B"/>
    <w:rsid w:val="00C56A0A"/>
    <w:rsid w:val="00C5704C"/>
    <w:rsid w:val="00C57147"/>
    <w:rsid w:val="00C66746"/>
    <w:rsid w:val="00C70731"/>
    <w:rsid w:val="00C71532"/>
    <w:rsid w:val="00C7431C"/>
    <w:rsid w:val="00C769B3"/>
    <w:rsid w:val="00C76A3F"/>
    <w:rsid w:val="00C913B9"/>
    <w:rsid w:val="00C9145B"/>
    <w:rsid w:val="00C92905"/>
    <w:rsid w:val="00C947D1"/>
    <w:rsid w:val="00C95514"/>
    <w:rsid w:val="00C97B1F"/>
    <w:rsid w:val="00CA162C"/>
    <w:rsid w:val="00CA4873"/>
    <w:rsid w:val="00CA59A5"/>
    <w:rsid w:val="00CA6FFA"/>
    <w:rsid w:val="00CA7D08"/>
    <w:rsid w:val="00CB0909"/>
    <w:rsid w:val="00CB6A42"/>
    <w:rsid w:val="00CB6DA0"/>
    <w:rsid w:val="00CB7D11"/>
    <w:rsid w:val="00CC1527"/>
    <w:rsid w:val="00CC234A"/>
    <w:rsid w:val="00CC32D1"/>
    <w:rsid w:val="00CC467C"/>
    <w:rsid w:val="00CC6236"/>
    <w:rsid w:val="00CC6B3E"/>
    <w:rsid w:val="00CC72B8"/>
    <w:rsid w:val="00CD736A"/>
    <w:rsid w:val="00CD78F5"/>
    <w:rsid w:val="00CE03A1"/>
    <w:rsid w:val="00CE6ECD"/>
    <w:rsid w:val="00CF1422"/>
    <w:rsid w:val="00CF286D"/>
    <w:rsid w:val="00CF2DA1"/>
    <w:rsid w:val="00CF538C"/>
    <w:rsid w:val="00D00147"/>
    <w:rsid w:val="00D01590"/>
    <w:rsid w:val="00D02312"/>
    <w:rsid w:val="00D0328D"/>
    <w:rsid w:val="00D035F4"/>
    <w:rsid w:val="00D07990"/>
    <w:rsid w:val="00D14531"/>
    <w:rsid w:val="00D162CA"/>
    <w:rsid w:val="00D241EF"/>
    <w:rsid w:val="00D27B63"/>
    <w:rsid w:val="00D335E2"/>
    <w:rsid w:val="00D35A88"/>
    <w:rsid w:val="00D37B3D"/>
    <w:rsid w:val="00D40B87"/>
    <w:rsid w:val="00D40E71"/>
    <w:rsid w:val="00D42964"/>
    <w:rsid w:val="00D45ED7"/>
    <w:rsid w:val="00D47386"/>
    <w:rsid w:val="00D47ECE"/>
    <w:rsid w:val="00D47F02"/>
    <w:rsid w:val="00D51ECC"/>
    <w:rsid w:val="00D527AB"/>
    <w:rsid w:val="00D54C23"/>
    <w:rsid w:val="00D54E7E"/>
    <w:rsid w:val="00D5656A"/>
    <w:rsid w:val="00D57CB3"/>
    <w:rsid w:val="00D60A74"/>
    <w:rsid w:val="00D627F8"/>
    <w:rsid w:val="00D733CA"/>
    <w:rsid w:val="00D75385"/>
    <w:rsid w:val="00D76DCC"/>
    <w:rsid w:val="00D832CF"/>
    <w:rsid w:val="00D84C00"/>
    <w:rsid w:val="00D855E2"/>
    <w:rsid w:val="00D85B1E"/>
    <w:rsid w:val="00D873CC"/>
    <w:rsid w:val="00D90FF1"/>
    <w:rsid w:val="00D913C7"/>
    <w:rsid w:val="00D93797"/>
    <w:rsid w:val="00DA33A8"/>
    <w:rsid w:val="00DA3F09"/>
    <w:rsid w:val="00DA512D"/>
    <w:rsid w:val="00DA5230"/>
    <w:rsid w:val="00DA7955"/>
    <w:rsid w:val="00DB1207"/>
    <w:rsid w:val="00DB21BB"/>
    <w:rsid w:val="00DB2209"/>
    <w:rsid w:val="00DB3D7A"/>
    <w:rsid w:val="00DB584B"/>
    <w:rsid w:val="00DC0DE2"/>
    <w:rsid w:val="00DC328C"/>
    <w:rsid w:val="00DC361E"/>
    <w:rsid w:val="00DC71C4"/>
    <w:rsid w:val="00DD291C"/>
    <w:rsid w:val="00DD4CDE"/>
    <w:rsid w:val="00DE2934"/>
    <w:rsid w:val="00DE7E32"/>
    <w:rsid w:val="00DF69EE"/>
    <w:rsid w:val="00DF6E70"/>
    <w:rsid w:val="00E01434"/>
    <w:rsid w:val="00E02628"/>
    <w:rsid w:val="00E03DE1"/>
    <w:rsid w:val="00E04709"/>
    <w:rsid w:val="00E048D3"/>
    <w:rsid w:val="00E05F66"/>
    <w:rsid w:val="00E100EC"/>
    <w:rsid w:val="00E11569"/>
    <w:rsid w:val="00E1665C"/>
    <w:rsid w:val="00E20A06"/>
    <w:rsid w:val="00E21524"/>
    <w:rsid w:val="00E23F4B"/>
    <w:rsid w:val="00E30D40"/>
    <w:rsid w:val="00E35F91"/>
    <w:rsid w:val="00E36DA4"/>
    <w:rsid w:val="00E40FB6"/>
    <w:rsid w:val="00E5337D"/>
    <w:rsid w:val="00E55F2C"/>
    <w:rsid w:val="00E56023"/>
    <w:rsid w:val="00E61F02"/>
    <w:rsid w:val="00E64B65"/>
    <w:rsid w:val="00E66303"/>
    <w:rsid w:val="00E66381"/>
    <w:rsid w:val="00E66A3B"/>
    <w:rsid w:val="00E73691"/>
    <w:rsid w:val="00E739FC"/>
    <w:rsid w:val="00E80612"/>
    <w:rsid w:val="00E825B3"/>
    <w:rsid w:val="00E82955"/>
    <w:rsid w:val="00E829AF"/>
    <w:rsid w:val="00E8418C"/>
    <w:rsid w:val="00E902FE"/>
    <w:rsid w:val="00E95021"/>
    <w:rsid w:val="00E9539F"/>
    <w:rsid w:val="00E96B09"/>
    <w:rsid w:val="00E97D7C"/>
    <w:rsid w:val="00EA0E2B"/>
    <w:rsid w:val="00EA3D16"/>
    <w:rsid w:val="00EB249E"/>
    <w:rsid w:val="00EB3CB1"/>
    <w:rsid w:val="00EB60ED"/>
    <w:rsid w:val="00EB7E1B"/>
    <w:rsid w:val="00EC2001"/>
    <w:rsid w:val="00EC4044"/>
    <w:rsid w:val="00EC41AE"/>
    <w:rsid w:val="00EC64A6"/>
    <w:rsid w:val="00EC6FD8"/>
    <w:rsid w:val="00ED2D72"/>
    <w:rsid w:val="00ED7186"/>
    <w:rsid w:val="00EE08B7"/>
    <w:rsid w:val="00EE0F8F"/>
    <w:rsid w:val="00EE6A0E"/>
    <w:rsid w:val="00EF18A5"/>
    <w:rsid w:val="00EF51AE"/>
    <w:rsid w:val="00F00BD9"/>
    <w:rsid w:val="00F03D16"/>
    <w:rsid w:val="00F052A9"/>
    <w:rsid w:val="00F12A1E"/>
    <w:rsid w:val="00F14271"/>
    <w:rsid w:val="00F15A22"/>
    <w:rsid w:val="00F15AEF"/>
    <w:rsid w:val="00F176C2"/>
    <w:rsid w:val="00F23A54"/>
    <w:rsid w:val="00F23F47"/>
    <w:rsid w:val="00F32E11"/>
    <w:rsid w:val="00F341A8"/>
    <w:rsid w:val="00F342E0"/>
    <w:rsid w:val="00F41D19"/>
    <w:rsid w:val="00F42A14"/>
    <w:rsid w:val="00F45D7F"/>
    <w:rsid w:val="00F50762"/>
    <w:rsid w:val="00F526EC"/>
    <w:rsid w:val="00F55834"/>
    <w:rsid w:val="00F62749"/>
    <w:rsid w:val="00F666A6"/>
    <w:rsid w:val="00F66F4F"/>
    <w:rsid w:val="00F677CC"/>
    <w:rsid w:val="00F71288"/>
    <w:rsid w:val="00F72A46"/>
    <w:rsid w:val="00F73039"/>
    <w:rsid w:val="00F73553"/>
    <w:rsid w:val="00F74D83"/>
    <w:rsid w:val="00F766EE"/>
    <w:rsid w:val="00F8138F"/>
    <w:rsid w:val="00F8265D"/>
    <w:rsid w:val="00F8343B"/>
    <w:rsid w:val="00F95036"/>
    <w:rsid w:val="00F953DE"/>
    <w:rsid w:val="00F96141"/>
    <w:rsid w:val="00FA56BD"/>
    <w:rsid w:val="00FA6DF3"/>
    <w:rsid w:val="00FA7AEB"/>
    <w:rsid w:val="00FA7EB1"/>
    <w:rsid w:val="00FB0ED8"/>
    <w:rsid w:val="00FB118C"/>
    <w:rsid w:val="00FB2D71"/>
    <w:rsid w:val="00FB32C2"/>
    <w:rsid w:val="00FB6397"/>
    <w:rsid w:val="00FC1A91"/>
    <w:rsid w:val="00FC30DC"/>
    <w:rsid w:val="00FC3D84"/>
    <w:rsid w:val="00FC4044"/>
    <w:rsid w:val="00FC734C"/>
    <w:rsid w:val="00FC7400"/>
    <w:rsid w:val="00FD23D6"/>
    <w:rsid w:val="00FD2F32"/>
    <w:rsid w:val="00FD6F0A"/>
    <w:rsid w:val="00FE04B6"/>
    <w:rsid w:val="00FE3016"/>
    <w:rsid w:val="00FE43CC"/>
    <w:rsid w:val="00FE747C"/>
    <w:rsid w:val="00FE76B3"/>
    <w:rsid w:val="00FE7C5D"/>
    <w:rsid w:val="00FF17D6"/>
    <w:rsid w:val="00FF2259"/>
    <w:rsid w:val="00FF3434"/>
    <w:rsid w:val="00FF535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9E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49E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7B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3DE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B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DE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2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9E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49E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7B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3DE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B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DE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2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2015-02-10T13:08:00Z</cp:lastPrinted>
  <dcterms:created xsi:type="dcterms:W3CDTF">2017-01-12T12:16:00Z</dcterms:created>
  <dcterms:modified xsi:type="dcterms:W3CDTF">2017-01-12T12:16:00Z</dcterms:modified>
</cp:coreProperties>
</file>